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33D" w:rsidRDefault="009F333D" w:rsidP="009F333D">
      <w:pPr>
        <w:jc w:val="center"/>
        <w:rPr>
          <w:rFonts w:ascii="Comic Sans MS" w:hAnsi="Comic Sans MS" w:cs="Arial"/>
          <w:b/>
          <w:i/>
          <w:color w:val="339966"/>
          <w:sz w:val="48"/>
          <w:szCs w:val="48"/>
        </w:rPr>
      </w:pPr>
      <w:r w:rsidRPr="00C250AA">
        <w:rPr>
          <w:rFonts w:ascii="Comic Sans MS" w:hAnsi="Comic Sans MS" w:cs="Arial"/>
          <w:b/>
          <w:i/>
          <w:color w:val="339966"/>
          <w:sz w:val="48"/>
          <w:szCs w:val="48"/>
        </w:rPr>
        <w:t xml:space="preserve">Игры со словами для </w:t>
      </w:r>
      <w:r w:rsidR="00AA2FA2">
        <w:rPr>
          <w:rFonts w:ascii="Comic Sans MS" w:hAnsi="Comic Sans MS" w:cs="Arial"/>
          <w:b/>
          <w:i/>
          <w:color w:val="339966"/>
          <w:sz w:val="48"/>
          <w:szCs w:val="48"/>
        </w:rPr>
        <w:t>детей</w:t>
      </w:r>
    </w:p>
    <w:p w:rsidR="009F333D" w:rsidRDefault="009F333D" w:rsidP="009F333D">
      <w:pPr>
        <w:rPr>
          <w:rFonts w:ascii="Comic Sans MS" w:hAnsi="Comic Sans MS" w:cs="Arial"/>
          <w:color w:val="339966"/>
          <w:sz w:val="28"/>
          <w:szCs w:val="28"/>
        </w:rPr>
      </w:pPr>
    </w:p>
    <w:p w:rsidR="009F333D" w:rsidRPr="00ED15C7" w:rsidRDefault="009F333D" w:rsidP="009F333D">
      <w:pPr>
        <w:jc w:val="center"/>
        <w:rPr>
          <w:rFonts w:ascii="Algerian" w:hAnsi="Algerian" w:cs="Arial"/>
          <w:color w:val="000000"/>
          <w:sz w:val="40"/>
          <w:szCs w:val="40"/>
        </w:rPr>
      </w:pPr>
      <w:r w:rsidRPr="00ED15C7">
        <w:rPr>
          <w:rFonts w:ascii="Cambria" w:hAnsi="Cambria" w:cs="Cambria"/>
          <w:color w:val="000000"/>
          <w:sz w:val="40"/>
          <w:szCs w:val="40"/>
        </w:rPr>
        <w:t>Развитие</w:t>
      </w:r>
      <w:r w:rsidRPr="00ED15C7">
        <w:rPr>
          <w:rFonts w:ascii="Algerian" w:hAnsi="Algerian" w:cs="Arial"/>
          <w:color w:val="000000"/>
          <w:sz w:val="40"/>
          <w:szCs w:val="40"/>
        </w:rPr>
        <w:t xml:space="preserve"> </w:t>
      </w:r>
      <w:r w:rsidRPr="00ED15C7">
        <w:rPr>
          <w:rFonts w:ascii="Cambria" w:hAnsi="Cambria" w:cs="Cambria"/>
          <w:color w:val="000000"/>
          <w:sz w:val="40"/>
          <w:szCs w:val="40"/>
        </w:rPr>
        <w:t>речи</w:t>
      </w:r>
      <w:r w:rsidRPr="00ED15C7">
        <w:rPr>
          <w:rFonts w:ascii="Algerian" w:hAnsi="Algerian" w:cs="Arial"/>
          <w:color w:val="000000"/>
          <w:sz w:val="40"/>
          <w:szCs w:val="40"/>
        </w:rPr>
        <w:t xml:space="preserve"> </w:t>
      </w:r>
      <w:r w:rsidRPr="00ED15C7">
        <w:rPr>
          <w:rFonts w:ascii="Cambria" w:hAnsi="Cambria" w:cs="Cambria"/>
          <w:color w:val="000000"/>
          <w:sz w:val="40"/>
          <w:szCs w:val="40"/>
        </w:rPr>
        <w:t>и</w:t>
      </w:r>
      <w:r w:rsidRPr="00ED15C7">
        <w:rPr>
          <w:rFonts w:ascii="Algerian" w:hAnsi="Algerian" w:cs="Arial"/>
          <w:color w:val="000000"/>
          <w:sz w:val="40"/>
          <w:szCs w:val="40"/>
        </w:rPr>
        <w:t xml:space="preserve"> </w:t>
      </w:r>
      <w:r w:rsidRPr="00ED15C7">
        <w:rPr>
          <w:rFonts w:ascii="Cambria" w:hAnsi="Cambria" w:cs="Cambria"/>
          <w:color w:val="000000"/>
          <w:sz w:val="40"/>
          <w:szCs w:val="40"/>
        </w:rPr>
        <w:t>фантазии</w:t>
      </w:r>
    </w:p>
    <w:p w:rsidR="009F333D" w:rsidRPr="00BD03EC" w:rsidRDefault="009F333D" w:rsidP="009F333D">
      <w:pPr>
        <w:rPr>
          <w:rFonts w:ascii="Arial Narrow" w:hAnsi="Arial Narrow" w:cs="Arial"/>
          <w:color w:val="000000"/>
          <w:sz w:val="28"/>
          <w:szCs w:val="28"/>
        </w:rPr>
      </w:pPr>
    </w:p>
    <w:p w:rsidR="009F333D" w:rsidRPr="00BD03EC" w:rsidRDefault="009F333D" w:rsidP="009F333D">
      <w:pPr>
        <w:ind w:left="-567" w:right="-153" w:firstLine="567"/>
        <w:rPr>
          <w:rFonts w:ascii="Arial Narrow" w:hAnsi="Arial Narrow" w:cs="Arial"/>
          <w:color w:val="008080"/>
          <w:sz w:val="32"/>
          <w:szCs w:val="32"/>
        </w:rPr>
      </w:pPr>
      <w:r w:rsidRPr="00BD03EC">
        <w:rPr>
          <w:rFonts w:ascii="Arial Narrow" w:hAnsi="Arial Narrow" w:cs="Arial"/>
          <w:color w:val="008080"/>
          <w:sz w:val="32"/>
          <w:szCs w:val="32"/>
        </w:rPr>
        <w:t xml:space="preserve">Трудное задание </w:t>
      </w:r>
    </w:p>
    <w:p w:rsidR="009F333D" w:rsidRPr="00BD03EC" w:rsidRDefault="009F333D" w:rsidP="009F333D">
      <w:pPr>
        <w:ind w:left="-567" w:right="-153" w:firstLine="567"/>
        <w:rPr>
          <w:rFonts w:ascii="Arial Narrow" w:hAnsi="Arial Narrow" w:cs="Arial"/>
          <w:color w:val="008080"/>
          <w:sz w:val="32"/>
          <w:szCs w:val="32"/>
        </w:rPr>
      </w:pPr>
    </w:p>
    <w:p w:rsidR="009F333D" w:rsidRPr="00BD03EC" w:rsidRDefault="009F333D" w:rsidP="009F333D">
      <w:pPr>
        <w:ind w:left="-567" w:right="-153" w:firstLine="567"/>
        <w:jc w:val="both"/>
        <w:rPr>
          <w:rFonts w:ascii="Arial Narrow" w:hAnsi="Arial Narrow"/>
          <w:color w:val="000000"/>
          <w:sz w:val="32"/>
          <w:szCs w:val="32"/>
        </w:rPr>
      </w:pPr>
      <w:r w:rsidRPr="00BD03EC">
        <w:rPr>
          <w:rFonts w:ascii="Arial Narrow" w:hAnsi="Arial Narrow"/>
          <w:color w:val="000000"/>
          <w:sz w:val="32"/>
          <w:szCs w:val="32"/>
        </w:rPr>
        <w:t>Взрослый даёт ребёнку сложное задание: «Назови три машины, две птицы, один цветок». Ребёнок отвечает. В этой игре закрепляются навыки классификации объектов, тренируется память, отрабатывается количественный счёт. Выполнив задание ребёнок может составить аналогичную задачу для взрослого. При ответе взрослый может иногда допускать намеренные ошибки, ожидая, что ребёнок его поправит.</w:t>
      </w:r>
    </w:p>
    <w:p w:rsidR="009F333D" w:rsidRPr="00BD03EC" w:rsidRDefault="009F333D" w:rsidP="009F333D">
      <w:pPr>
        <w:ind w:left="-567" w:right="-153" w:firstLine="567"/>
        <w:jc w:val="both"/>
        <w:rPr>
          <w:rFonts w:ascii="Arial Narrow" w:hAnsi="Arial Narrow"/>
          <w:color w:val="008000"/>
          <w:sz w:val="32"/>
          <w:szCs w:val="32"/>
        </w:rPr>
      </w:pPr>
    </w:p>
    <w:p w:rsidR="009F333D" w:rsidRPr="00BD03EC" w:rsidRDefault="009F333D" w:rsidP="009F333D">
      <w:pPr>
        <w:ind w:left="-567" w:right="-153" w:firstLine="567"/>
        <w:rPr>
          <w:rFonts w:ascii="Arial Narrow" w:hAnsi="Arial Narrow" w:cs="Arial"/>
          <w:color w:val="008080"/>
          <w:sz w:val="32"/>
          <w:szCs w:val="32"/>
        </w:rPr>
      </w:pPr>
      <w:r w:rsidRPr="00BD03EC">
        <w:rPr>
          <w:rFonts w:ascii="Arial Narrow" w:hAnsi="Arial Narrow" w:cs="Arial"/>
          <w:color w:val="008080"/>
          <w:sz w:val="32"/>
          <w:szCs w:val="32"/>
        </w:rPr>
        <w:t>Поиски эпитетов</w:t>
      </w:r>
    </w:p>
    <w:p w:rsidR="009F333D" w:rsidRPr="00BD03EC" w:rsidRDefault="009F333D" w:rsidP="009F333D">
      <w:pPr>
        <w:ind w:left="-567" w:right="-153" w:firstLine="567"/>
        <w:rPr>
          <w:rFonts w:ascii="Arial Narrow" w:hAnsi="Arial Narrow" w:cs="Arial"/>
          <w:color w:val="008080"/>
          <w:sz w:val="32"/>
          <w:szCs w:val="32"/>
        </w:rPr>
      </w:pPr>
    </w:p>
    <w:p w:rsidR="009F333D" w:rsidRPr="00BD03EC" w:rsidRDefault="009F333D" w:rsidP="009F333D">
      <w:pPr>
        <w:ind w:left="-567" w:right="-153" w:firstLine="567"/>
        <w:jc w:val="both"/>
        <w:rPr>
          <w:rFonts w:ascii="Arial Narrow" w:hAnsi="Arial Narrow"/>
          <w:color w:val="000000"/>
          <w:sz w:val="32"/>
          <w:szCs w:val="32"/>
        </w:rPr>
      </w:pPr>
      <w:r w:rsidRPr="00BD03EC">
        <w:rPr>
          <w:rFonts w:ascii="Arial Narrow" w:hAnsi="Arial Narrow"/>
          <w:color w:val="000000"/>
          <w:sz w:val="32"/>
          <w:szCs w:val="32"/>
        </w:rPr>
        <w:t xml:space="preserve">Взрослый называет некоторый предмет, ребенок придумывает к нему как можно больше эпитетов. Потом взрослый и ребёнок могут поменяться ролями. Интересно начать игру, предложив </w:t>
      </w:r>
      <w:r w:rsidR="00BD03EC" w:rsidRPr="00BD03EC">
        <w:rPr>
          <w:rFonts w:ascii="Arial Narrow" w:hAnsi="Arial Narrow"/>
          <w:color w:val="000000"/>
          <w:sz w:val="32"/>
          <w:szCs w:val="32"/>
        </w:rPr>
        <w:t>ребенку</w:t>
      </w:r>
      <w:r w:rsidRPr="00BD03EC">
        <w:rPr>
          <w:rFonts w:ascii="Arial Narrow" w:hAnsi="Arial Narrow"/>
          <w:color w:val="000000"/>
          <w:sz w:val="32"/>
          <w:szCs w:val="32"/>
        </w:rPr>
        <w:t xml:space="preserve"> рассказать, какой он сам (добрый, маленький, весёлый).</w:t>
      </w:r>
    </w:p>
    <w:p w:rsidR="009F333D" w:rsidRPr="00BD03EC" w:rsidRDefault="009F333D" w:rsidP="009F333D">
      <w:pPr>
        <w:ind w:left="-567" w:right="-153" w:firstLine="567"/>
        <w:rPr>
          <w:rFonts w:ascii="Arial Narrow" w:hAnsi="Arial Narrow"/>
          <w:color w:val="000000"/>
          <w:sz w:val="32"/>
          <w:szCs w:val="32"/>
        </w:rPr>
      </w:pPr>
    </w:p>
    <w:p w:rsidR="009F333D" w:rsidRPr="00BD03EC" w:rsidRDefault="009F333D" w:rsidP="009F333D">
      <w:pPr>
        <w:ind w:left="-567" w:right="-153" w:firstLine="567"/>
        <w:rPr>
          <w:rFonts w:ascii="Arial Narrow" w:hAnsi="Arial Narrow" w:cs="Arial"/>
          <w:color w:val="008080"/>
          <w:sz w:val="32"/>
          <w:szCs w:val="32"/>
        </w:rPr>
      </w:pPr>
      <w:r w:rsidRPr="00BD03EC">
        <w:rPr>
          <w:rFonts w:ascii="Arial Narrow" w:hAnsi="Arial Narrow" w:cs="Arial"/>
          <w:color w:val="008080"/>
          <w:sz w:val="32"/>
          <w:szCs w:val="32"/>
        </w:rPr>
        <w:t>Поиск предметов</w:t>
      </w:r>
    </w:p>
    <w:p w:rsidR="009F333D" w:rsidRPr="00BD03EC" w:rsidRDefault="009F333D" w:rsidP="009F333D">
      <w:pPr>
        <w:ind w:left="-567" w:right="-153" w:firstLine="567"/>
        <w:rPr>
          <w:rFonts w:ascii="Arial Narrow" w:hAnsi="Arial Narrow" w:cs="Arial"/>
          <w:color w:val="008080"/>
          <w:sz w:val="32"/>
          <w:szCs w:val="32"/>
        </w:rPr>
      </w:pPr>
    </w:p>
    <w:p w:rsidR="009F333D" w:rsidRPr="00BD03EC" w:rsidRDefault="009F333D" w:rsidP="009F333D">
      <w:pPr>
        <w:ind w:left="-567" w:right="-153" w:firstLine="567"/>
        <w:jc w:val="both"/>
        <w:rPr>
          <w:rFonts w:ascii="Arial Narrow" w:hAnsi="Arial Narrow"/>
          <w:color w:val="000000"/>
          <w:sz w:val="32"/>
          <w:szCs w:val="32"/>
        </w:rPr>
      </w:pPr>
      <w:r w:rsidRPr="00BD03EC">
        <w:rPr>
          <w:rFonts w:ascii="Arial Narrow" w:hAnsi="Arial Narrow"/>
          <w:color w:val="000000"/>
          <w:sz w:val="32"/>
          <w:szCs w:val="32"/>
        </w:rPr>
        <w:t>Взрослый называет эпитет (высокий, стеклянный, мокрый), ребёнок вспоминает предметы, к которым подходит этот эпитет.</w:t>
      </w:r>
    </w:p>
    <w:p w:rsidR="009F333D" w:rsidRPr="00BD03EC" w:rsidRDefault="009F333D" w:rsidP="009F333D">
      <w:pPr>
        <w:ind w:left="-567" w:right="-153" w:firstLine="567"/>
        <w:rPr>
          <w:rFonts w:ascii="Arial Narrow" w:hAnsi="Arial Narrow"/>
          <w:color w:val="000000"/>
          <w:sz w:val="32"/>
          <w:szCs w:val="32"/>
        </w:rPr>
      </w:pPr>
    </w:p>
    <w:p w:rsidR="009F333D" w:rsidRPr="00BD03EC" w:rsidRDefault="009F333D" w:rsidP="009F333D">
      <w:pPr>
        <w:ind w:left="-567" w:right="-153" w:firstLine="567"/>
        <w:rPr>
          <w:rFonts w:ascii="Arial Narrow" w:hAnsi="Arial Narrow" w:cs="Arial"/>
          <w:color w:val="008080"/>
          <w:sz w:val="32"/>
          <w:szCs w:val="32"/>
        </w:rPr>
      </w:pPr>
      <w:r w:rsidRPr="00BD03EC">
        <w:rPr>
          <w:rFonts w:ascii="Arial Narrow" w:hAnsi="Arial Narrow" w:cs="Arial"/>
          <w:color w:val="008080"/>
          <w:sz w:val="32"/>
          <w:szCs w:val="32"/>
        </w:rPr>
        <w:t>Цепочка</w:t>
      </w:r>
    </w:p>
    <w:p w:rsidR="009F333D" w:rsidRPr="00BD03EC" w:rsidRDefault="009F333D" w:rsidP="009F333D">
      <w:pPr>
        <w:ind w:left="-567" w:right="-153" w:firstLine="567"/>
        <w:rPr>
          <w:rFonts w:ascii="Arial Narrow" w:hAnsi="Arial Narrow" w:cs="Arial"/>
          <w:color w:val="008080"/>
          <w:sz w:val="32"/>
          <w:szCs w:val="32"/>
        </w:rPr>
      </w:pPr>
    </w:p>
    <w:p w:rsidR="009F333D" w:rsidRDefault="009F333D" w:rsidP="00031BE8">
      <w:pPr>
        <w:ind w:left="-567" w:right="-153" w:firstLine="567"/>
        <w:jc w:val="both"/>
        <w:rPr>
          <w:rFonts w:ascii="Arial Narrow" w:hAnsi="Arial Narrow"/>
          <w:color w:val="000000"/>
          <w:sz w:val="32"/>
          <w:szCs w:val="32"/>
        </w:rPr>
      </w:pPr>
      <w:r w:rsidRPr="00BD03EC">
        <w:rPr>
          <w:rFonts w:ascii="Arial Narrow" w:hAnsi="Arial Narrow"/>
          <w:color w:val="000000"/>
          <w:sz w:val="32"/>
          <w:szCs w:val="32"/>
        </w:rPr>
        <w:t>Если ребёнок освоил предыдущие две игры, попробуйте более сложный вариант. Взрослый называет слово (солнце), ребёнок подбирает к нему эпитет (жёлтое), а затем придумывает ещё одно слово, которое также подходит к этому эпитету (цыплёнок).  Взрослый находит эпитет к придуманному ребёнку слову (пушистый) и дополняет новым объектом (снег) и. т. п.</w:t>
      </w:r>
    </w:p>
    <w:p w:rsidR="00ED15C7" w:rsidRPr="00BD03EC" w:rsidRDefault="00ED15C7" w:rsidP="00031BE8">
      <w:pPr>
        <w:ind w:left="-567" w:right="-153" w:firstLine="567"/>
        <w:jc w:val="both"/>
        <w:rPr>
          <w:rFonts w:ascii="Arial Narrow" w:hAnsi="Arial Narrow"/>
          <w:color w:val="000000"/>
          <w:sz w:val="32"/>
          <w:szCs w:val="32"/>
        </w:rPr>
      </w:pPr>
    </w:p>
    <w:p w:rsidR="00ED15C7" w:rsidRPr="00BD03EC" w:rsidRDefault="00ED15C7" w:rsidP="00ED15C7">
      <w:pPr>
        <w:ind w:left="-567" w:right="-153" w:firstLine="567"/>
        <w:rPr>
          <w:rFonts w:ascii="Arial Narrow" w:hAnsi="Arial Narrow" w:cs="Arial"/>
          <w:color w:val="008080"/>
          <w:sz w:val="32"/>
          <w:szCs w:val="32"/>
        </w:rPr>
      </w:pPr>
      <w:r w:rsidRPr="00BD03EC">
        <w:rPr>
          <w:rFonts w:ascii="Arial Narrow" w:hAnsi="Arial Narrow" w:cs="Arial"/>
          <w:color w:val="008080"/>
          <w:sz w:val="32"/>
          <w:szCs w:val="32"/>
        </w:rPr>
        <w:t>Какой, какая</w:t>
      </w:r>
    </w:p>
    <w:p w:rsidR="00ED15C7" w:rsidRPr="00BD03EC" w:rsidRDefault="00ED15C7" w:rsidP="00ED15C7">
      <w:pPr>
        <w:ind w:left="-567" w:right="-153" w:firstLine="567"/>
        <w:rPr>
          <w:rFonts w:ascii="Arial Narrow" w:hAnsi="Arial Narrow" w:cs="Arial"/>
          <w:color w:val="008080"/>
          <w:sz w:val="32"/>
          <w:szCs w:val="32"/>
        </w:rPr>
      </w:pPr>
    </w:p>
    <w:p w:rsidR="00ED15C7" w:rsidRPr="00BD03EC" w:rsidRDefault="00ED15C7" w:rsidP="00ED15C7">
      <w:pPr>
        <w:ind w:left="-567" w:right="-153" w:firstLine="567"/>
        <w:jc w:val="both"/>
        <w:rPr>
          <w:rFonts w:ascii="Arial Narrow" w:hAnsi="Arial Narrow"/>
          <w:color w:val="000000"/>
          <w:sz w:val="32"/>
          <w:szCs w:val="32"/>
        </w:rPr>
      </w:pPr>
      <w:r w:rsidRPr="00BD03EC">
        <w:rPr>
          <w:rFonts w:ascii="Arial Narrow" w:hAnsi="Arial Narrow"/>
          <w:color w:val="000000"/>
          <w:sz w:val="32"/>
          <w:szCs w:val="32"/>
        </w:rPr>
        <w:t xml:space="preserve">Взрослый описывает предмет. Задача ребёнка – найти соответствующее описание определение. Например: дверь из дерева – деревянная, рассказ при </w:t>
      </w:r>
      <w:proofErr w:type="gramStart"/>
      <w:r w:rsidRPr="00BD03EC">
        <w:rPr>
          <w:rFonts w:ascii="Arial Narrow" w:hAnsi="Arial Narrow"/>
          <w:color w:val="000000"/>
          <w:sz w:val="32"/>
          <w:szCs w:val="32"/>
        </w:rPr>
        <w:t>чтении  которого</w:t>
      </w:r>
      <w:proofErr w:type="gramEnd"/>
      <w:r w:rsidRPr="00BD03EC">
        <w:rPr>
          <w:rFonts w:ascii="Arial Narrow" w:hAnsi="Arial Narrow"/>
          <w:color w:val="000000"/>
          <w:sz w:val="32"/>
          <w:szCs w:val="32"/>
        </w:rPr>
        <w:t xml:space="preserve"> все смеются - смешной. </w:t>
      </w:r>
    </w:p>
    <w:p w:rsidR="009F333D" w:rsidRPr="00BD03EC" w:rsidRDefault="009F333D" w:rsidP="00031BE8">
      <w:pPr>
        <w:ind w:right="-153"/>
        <w:rPr>
          <w:rFonts w:ascii="Arial Narrow" w:hAnsi="Arial Narrow" w:cs="Arial"/>
          <w:color w:val="008080"/>
          <w:sz w:val="32"/>
          <w:szCs w:val="32"/>
        </w:rPr>
      </w:pPr>
      <w:r w:rsidRPr="00BD03EC">
        <w:rPr>
          <w:rFonts w:ascii="Arial Narrow" w:hAnsi="Arial Narrow" w:cs="Arial"/>
          <w:color w:val="008080"/>
          <w:sz w:val="32"/>
          <w:szCs w:val="32"/>
        </w:rPr>
        <w:lastRenderedPageBreak/>
        <w:t>Кто или что</w:t>
      </w:r>
    </w:p>
    <w:p w:rsidR="009F333D" w:rsidRPr="00BD03EC" w:rsidRDefault="009F333D" w:rsidP="009F333D">
      <w:pPr>
        <w:ind w:left="-567" w:right="-153" w:firstLine="567"/>
        <w:rPr>
          <w:rFonts w:ascii="Arial Narrow" w:hAnsi="Arial Narrow" w:cs="Arial"/>
          <w:color w:val="008080"/>
          <w:sz w:val="32"/>
          <w:szCs w:val="32"/>
        </w:rPr>
      </w:pPr>
    </w:p>
    <w:p w:rsidR="009F333D" w:rsidRPr="00BD03EC" w:rsidRDefault="009F333D" w:rsidP="009F333D">
      <w:pPr>
        <w:ind w:left="-567" w:right="-153" w:firstLine="567"/>
        <w:jc w:val="both"/>
        <w:rPr>
          <w:rFonts w:ascii="Arial Narrow" w:hAnsi="Arial Narrow"/>
          <w:color w:val="000000"/>
          <w:sz w:val="32"/>
          <w:szCs w:val="32"/>
        </w:rPr>
      </w:pPr>
      <w:r w:rsidRPr="00BD03EC">
        <w:rPr>
          <w:rFonts w:ascii="Arial Narrow" w:hAnsi="Arial Narrow"/>
          <w:color w:val="000000"/>
          <w:sz w:val="32"/>
          <w:szCs w:val="32"/>
        </w:rPr>
        <w:t>Взрослый задаёт различные вопросы, акцентируя внимание ребёнка на словах «кто» или «что». Например: « Кто полетел по небу?», «Что мы встретили по дороге домой?». Если при ответе ребёнок ошибается, взрослый ещё раз поясняет разницу между живыми и неживыми  объектами и даёт правильный ответ.</w:t>
      </w:r>
    </w:p>
    <w:p w:rsidR="009F333D" w:rsidRPr="00BD03EC" w:rsidRDefault="009F333D" w:rsidP="009F333D">
      <w:pPr>
        <w:ind w:left="-567" w:right="-153" w:firstLine="567"/>
        <w:rPr>
          <w:rFonts w:ascii="Arial Narrow" w:hAnsi="Arial Narrow" w:cs="Arial"/>
          <w:color w:val="000000"/>
          <w:sz w:val="32"/>
          <w:szCs w:val="32"/>
        </w:rPr>
      </w:pPr>
    </w:p>
    <w:p w:rsidR="009F333D" w:rsidRPr="00BD03EC" w:rsidRDefault="009F333D" w:rsidP="009F333D">
      <w:pPr>
        <w:ind w:left="-567" w:right="-153" w:firstLine="567"/>
        <w:rPr>
          <w:rFonts w:ascii="Arial Narrow" w:hAnsi="Arial Narrow" w:cs="Arial"/>
          <w:color w:val="008080"/>
          <w:sz w:val="32"/>
          <w:szCs w:val="32"/>
        </w:rPr>
      </w:pPr>
    </w:p>
    <w:p w:rsidR="009F333D" w:rsidRPr="00BD03EC" w:rsidRDefault="009F333D" w:rsidP="009F333D">
      <w:pPr>
        <w:ind w:left="-567" w:right="-153" w:firstLine="567"/>
        <w:rPr>
          <w:rFonts w:ascii="Arial Narrow" w:hAnsi="Arial Narrow" w:cs="Arial"/>
          <w:color w:val="008080"/>
          <w:sz w:val="32"/>
          <w:szCs w:val="32"/>
        </w:rPr>
      </w:pPr>
      <w:r w:rsidRPr="00BD03EC">
        <w:rPr>
          <w:rFonts w:ascii="Arial Narrow" w:hAnsi="Arial Narrow" w:cs="Arial"/>
          <w:color w:val="008080"/>
          <w:sz w:val="32"/>
          <w:szCs w:val="32"/>
        </w:rPr>
        <w:t xml:space="preserve">Почемучка </w:t>
      </w:r>
    </w:p>
    <w:p w:rsidR="009F333D" w:rsidRPr="00BD03EC" w:rsidRDefault="009F333D" w:rsidP="009F333D">
      <w:pPr>
        <w:ind w:left="-567" w:right="-153" w:firstLine="567"/>
        <w:rPr>
          <w:rFonts w:ascii="Arial Narrow" w:hAnsi="Arial Narrow" w:cs="Arial"/>
          <w:color w:val="008080"/>
          <w:sz w:val="32"/>
          <w:szCs w:val="32"/>
        </w:rPr>
      </w:pPr>
    </w:p>
    <w:p w:rsidR="009F333D" w:rsidRPr="00BD03EC" w:rsidRDefault="009F333D" w:rsidP="009F333D">
      <w:pPr>
        <w:ind w:left="-567" w:right="-153" w:firstLine="567"/>
        <w:jc w:val="both"/>
        <w:rPr>
          <w:rFonts w:ascii="Arial Narrow" w:hAnsi="Arial Narrow"/>
          <w:color w:val="000000"/>
          <w:sz w:val="32"/>
          <w:szCs w:val="32"/>
        </w:rPr>
      </w:pPr>
      <w:r w:rsidRPr="00BD03EC">
        <w:rPr>
          <w:rFonts w:ascii="Arial Narrow" w:hAnsi="Arial Narrow"/>
          <w:color w:val="000000"/>
          <w:sz w:val="32"/>
          <w:szCs w:val="32"/>
        </w:rPr>
        <w:t>Взро</w:t>
      </w:r>
      <w:r w:rsidR="00BD03EC" w:rsidRPr="00BD03EC">
        <w:rPr>
          <w:rFonts w:ascii="Arial Narrow" w:hAnsi="Arial Narrow"/>
          <w:color w:val="000000"/>
          <w:sz w:val="32"/>
          <w:szCs w:val="32"/>
        </w:rPr>
        <w:t>слый выступает в роли почемучки</w:t>
      </w:r>
      <w:r w:rsidRPr="00BD03EC">
        <w:rPr>
          <w:rFonts w:ascii="Arial Narrow" w:hAnsi="Arial Narrow"/>
          <w:color w:val="000000"/>
          <w:sz w:val="32"/>
          <w:szCs w:val="32"/>
        </w:rPr>
        <w:t>, которым стал или очень скоро станет ребёнок. он задаёт различные вопросы: «Почему на деревьях нет листьев?», «Почему вода в лужах замёрзла?».  Ребёнок отвечает (иногда словами взрослого, иногда сам придумывает логичный или  фантастический ответ).  Игра не только развивает речь малыша, но позволяет преодолеть некоторые проблемы воспитания.</w:t>
      </w:r>
    </w:p>
    <w:p w:rsidR="009F333D" w:rsidRPr="00BD03EC" w:rsidRDefault="009F333D" w:rsidP="009F333D">
      <w:pPr>
        <w:ind w:left="-567" w:right="-153" w:firstLine="567"/>
        <w:rPr>
          <w:rFonts w:ascii="Arial Narrow" w:hAnsi="Arial Narrow"/>
          <w:color w:val="000000"/>
          <w:sz w:val="32"/>
          <w:szCs w:val="32"/>
        </w:rPr>
      </w:pPr>
    </w:p>
    <w:p w:rsidR="009F333D" w:rsidRPr="00BD03EC" w:rsidRDefault="009F333D" w:rsidP="009F333D">
      <w:pPr>
        <w:ind w:left="-567" w:right="-153" w:firstLine="567"/>
        <w:rPr>
          <w:rFonts w:ascii="Arial Narrow" w:hAnsi="Arial Narrow" w:cs="Arial"/>
          <w:color w:val="008080"/>
          <w:sz w:val="32"/>
          <w:szCs w:val="32"/>
        </w:rPr>
      </w:pPr>
      <w:r w:rsidRPr="00BD03EC">
        <w:rPr>
          <w:rFonts w:ascii="Arial Narrow" w:hAnsi="Arial Narrow" w:cs="Arial"/>
          <w:color w:val="008080"/>
          <w:sz w:val="32"/>
          <w:szCs w:val="32"/>
        </w:rPr>
        <w:t>Коллективная история</w:t>
      </w:r>
    </w:p>
    <w:p w:rsidR="009F333D" w:rsidRPr="00BD03EC" w:rsidRDefault="009F333D" w:rsidP="009F333D">
      <w:pPr>
        <w:ind w:left="-567" w:right="-153" w:firstLine="567"/>
        <w:rPr>
          <w:rFonts w:ascii="Arial Narrow" w:hAnsi="Arial Narrow" w:cs="Arial"/>
          <w:color w:val="008080"/>
          <w:sz w:val="32"/>
          <w:szCs w:val="32"/>
        </w:rPr>
      </w:pPr>
    </w:p>
    <w:p w:rsidR="009F333D" w:rsidRPr="00BD03EC" w:rsidRDefault="009F333D" w:rsidP="009F333D">
      <w:pPr>
        <w:ind w:left="-567" w:right="-153" w:firstLine="567"/>
        <w:jc w:val="both"/>
        <w:rPr>
          <w:rFonts w:ascii="Arial Narrow" w:hAnsi="Arial Narrow" w:cs="Arial"/>
          <w:color w:val="000000"/>
          <w:sz w:val="32"/>
          <w:szCs w:val="32"/>
        </w:rPr>
      </w:pPr>
      <w:r w:rsidRPr="00BD03EC">
        <w:rPr>
          <w:rFonts w:ascii="Arial Narrow" w:hAnsi="Arial Narrow" w:cs="Arial"/>
          <w:color w:val="000000"/>
          <w:sz w:val="32"/>
          <w:szCs w:val="32"/>
        </w:rPr>
        <w:t xml:space="preserve">Взрослый с ребёнком сочиняют историю, придумывая каждый по предложению. Если для </w:t>
      </w:r>
      <w:r w:rsidR="00F44967">
        <w:rPr>
          <w:rFonts w:ascii="Arial Narrow" w:hAnsi="Arial Narrow" w:cs="Arial"/>
          <w:color w:val="000000"/>
          <w:sz w:val="32"/>
          <w:szCs w:val="32"/>
        </w:rPr>
        <w:t>ребенка</w:t>
      </w:r>
      <w:r w:rsidRPr="00BD03EC">
        <w:rPr>
          <w:rFonts w:ascii="Arial Narrow" w:hAnsi="Arial Narrow" w:cs="Arial"/>
          <w:color w:val="000000"/>
          <w:sz w:val="32"/>
          <w:szCs w:val="32"/>
        </w:rPr>
        <w:t xml:space="preserve"> эта задача слишком трудна, можно упростить игру: взрослый задаёт вопросы, ребёнок на них отвечает, взрослый дополняет ответы, и в </w:t>
      </w:r>
      <w:proofErr w:type="gramStart"/>
      <w:r w:rsidRPr="00BD03EC">
        <w:rPr>
          <w:rFonts w:ascii="Arial Narrow" w:hAnsi="Arial Narrow" w:cs="Arial"/>
          <w:color w:val="000000"/>
          <w:sz w:val="32"/>
          <w:szCs w:val="32"/>
        </w:rPr>
        <w:t>результате  получается</w:t>
      </w:r>
      <w:proofErr w:type="gramEnd"/>
      <w:r w:rsidRPr="00BD03EC">
        <w:rPr>
          <w:rFonts w:ascii="Arial Narrow" w:hAnsi="Arial Narrow" w:cs="Arial"/>
          <w:color w:val="000000"/>
          <w:sz w:val="32"/>
          <w:szCs w:val="32"/>
        </w:rPr>
        <w:t xml:space="preserve"> связный рассказ.</w:t>
      </w:r>
    </w:p>
    <w:p w:rsidR="009F333D" w:rsidRPr="009836DB" w:rsidRDefault="009F333D" w:rsidP="009F333D">
      <w:pPr>
        <w:ind w:left="-567" w:right="-153" w:firstLine="567"/>
        <w:jc w:val="both"/>
        <w:rPr>
          <w:rFonts w:ascii="Arial Narrow" w:hAnsi="Arial Narrow" w:cs="Arial"/>
          <w:color w:val="000000"/>
          <w:sz w:val="32"/>
          <w:szCs w:val="32"/>
        </w:rPr>
      </w:pPr>
    </w:p>
    <w:p w:rsidR="009836DB" w:rsidRDefault="009836DB" w:rsidP="00ED15C7">
      <w:pPr>
        <w:ind w:right="-153"/>
        <w:jc w:val="both"/>
        <w:rPr>
          <w:rFonts w:ascii="Arial Narrow" w:hAnsi="Arial Narrow" w:cs="Arial"/>
          <w:color w:val="000000"/>
          <w:sz w:val="32"/>
          <w:szCs w:val="32"/>
        </w:rPr>
      </w:pPr>
    </w:p>
    <w:p w:rsidR="009836DB" w:rsidRDefault="00031BE8" w:rsidP="00031BE8">
      <w:pPr>
        <w:ind w:left="-567" w:right="-153" w:firstLine="567"/>
        <w:jc w:val="center"/>
        <w:rPr>
          <w:rFonts w:ascii="Arial Narrow" w:hAnsi="Arial Narrow" w:cs="Arial"/>
          <w:color w:val="000000"/>
          <w:sz w:val="32"/>
          <w:szCs w:val="32"/>
        </w:rPr>
      </w:pPr>
      <w:r>
        <w:rPr>
          <w:noProof/>
        </w:rPr>
        <w:drawing>
          <wp:inline distT="0" distB="0" distL="0" distR="0" wp14:anchorId="75B302AB" wp14:editId="702418AA">
            <wp:extent cx="2628900" cy="1743075"/>
            <wp:effectExtent l="0" t="0" r="0" b="9525"/>
            <wp:docPr id="6" name="Рисунок 6" descr="https://encrypted-tbn3.gstatic.com/images?q=tbn:ANd9GcSNzFk82AW9ML_8KL6OzIxSrwacifw8A18wxdNSj3esOx5y5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static.com/images?q=tbn:ANd9GcSNzFk82AW9ML_8KL6OzIxSrwacifw8A18wxdNSj3esOx5y517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inline>
        </w:drawing>
      </w:r>
    </w:p>
    <w:p w:rsidR="00ED15C7" w:rsidRDefault="00ED15C7" w:rsidP="00031BE8">
      <w:pPr>
        <w:ind w:left="-567" w:right="-153" w:firstLine="567"/>
        <w:jc w:val="center"/>
        <w:rPr>
          <w:rFonts w:ascii="Arial Narrow" w:hAnsi="Arial Narrow" w:cs="Arial"/>
          <w:color w:val="000000"/>
          <w:sz w:val="32"/>
          <w:szCs w:val="32"/>
        </w:rPr>
      </w:pPr>
    </w:p>
    <w:p w:rsidR="00ED15C7" w:rsidRDefault="00ED15C7" w:rsidP="00ED15C7">
      <w:pPr>
        <w:ind w:left="-567" w:right="-153" w:firstLine="567"/>
        <w:jc w:val="right"/>
        <w:rPr>
          <w:rFonts w:ascii="Arial Narrow" w:hAnsi="Arial Narrow" w:cs="Arial"/>
          <w:color w:val="000000"/>
          <w:sz w:val="32"/>
          <w:szCs w:val="32"/>
        </w:rPr>
      </w:pPr>
    </w:p>
    <w:p w:rsidR="00ED15C7" w:rsidRDefault="00ED15C7" w:rsidP="00ED15C7">
      <w:pPr>
        <w:ind w:left="-567" w:right="-153" w:firstLine="567"/>
        <w:jc w:val="right"/>
        <w:rPr>
          <w:rFonts w:ascii="Arial Narrow" w:hAnsi="Arial Narrow" w:cs="Arial"/>
          <w:color w:val="000000"/>
          <w:sz w:val="32"/>
          <w:szCs w:val="32"/>
        </w:rPr>
      </w:pPr>
    </w:p>
    <w:p w:rsidR="00ED15C7" w:rsidRDefault="00ED15C7" w:rsidP="00ED15C7">
      <w:pPr>
        <w:ind w:left="-567" w:right="-153" w:firstLine="567"/>
        <w:jc w:val="right"/>
        <w:rPr>
          <w:rFonts w:ascii="Arial Narrow" w:hAnsi="Arial Narrow" w:cs="Arial"/>
          <w:color w:val="000000"/>
          <w:sz w:val="32"/>
          <w:szCs w:val="32"/>
        </w:rPr>
      </w:pPr>
      <w:bookmarkStart w:id="0" w:name="_GoBack"/>
      <w:bookmarkEnd w:id="0"/>
      <w:r>
        <w:rPr>
          <w:rFonts w:ascii="Arial Narrow" w:hAnsi="Arial Narrow" w:cs="Arial"/>
          <w:color w:val="000000"/>
          <w:sz w:val="32"/>
          <w:szCs w:val="32"/>
        </w:rPr>
        <w:t>Подготовила учитель-логопед Кузнецова С.В.</w:t>
      </w:r>
    </w:p>
    <w:sectPr w:rsidR="00ED15C7" w:rsidSect="00E114CB">
      <w:pgSz w:w="11906" w:h="16838"/>
      <w:pgMar w:top="1134" w:right="1286" w:bottom="851" w:left="1701" w:header="708" w:footer="708" w:gutter="0"/>
      <w:pgBorders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FD0"/>
    <w:rsid w:val="00031BE8"/>
    <w:rsid w:val="0012051D"/>
    <w:rsid w:val="005D1FD0"/>
    <w:rsid w:val="00751314"/>
    <w:rsid w:val="009836DB"/>
    <w:rsid w:val="009F333D"/>
    <w:rsid w:val="00AA2FA2"/>
    <w:rsid w:val="00AF6983"/>
    <w:rsid w:val="00BB284C"/>
    <w:rsid w:val="00BD03EC"/>
    <w:rsid w:val="00C95155"/>
    <w:rsid w:val="00E114CB"/>
    <w:rsid w:val="00ED15C7"/>
    <w:rsid w:val="00F41885"/>
    <w:rsid w:val="00F44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09DDFE-9DC3-420D-BA3C-1285D53A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3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3D"/>
    <w:rPr>
      <w:rFonts w:ascii="Tahoma" w:hAnsi="Tahoma" w:cs="Tahoma"/>
      <w:sz w:val="16"/>
      <w:szCs w:val="16"/>
    </w:rPr>
  </w:style>
  <w:style w:type="character" w:customStyle="1" w:styleId="a4">
    <w:name w:val="Текст выноски Знак"/>
    <w:basedOn w:val="a0"/>
    <w:link w:val="a3"/>
    <w:uiPriority w:val="99"/>
    <w:semiHidden/>
    <w:rsid w:val="009F333D"/>
    <w:rPr>
      <w:rFonts w:ascii="Tahoma" w:eastAsia="Times New Roman" w:hAnsi="Tahoma" w:cs="Tahoma"/>
      <w:sz w:val="16"/>
      <w:szCs w:val="16"/>
      <w:lang w:eastAsia="ru-RU"/>
    </w:rPr>
  </w:style>
  <w:style w:type="paragraph" w:customStyle="1" w:styleId="c7">
    <w:name w:val="c7"/>
    <w:basedOn w:val="a"/>
    <w:rsid w:val="0012051D"/>
    <w:pPr>
      <w:spacing w:before="100" w:beforeAutospacing="1" w:after="100" w:afterAutospacing="1"/>
    </w:pPr>
  </w:style>
  <w:style w:type="character" w:customStyle="1" w:styleId="c8">
    <w:name w:val="c8"/>
    <w:basedOn w:val="a0"/>
    <w:rsid w:val="0012051D"/>
  </w:style>
  <w:style w:type="paragraph" w:customStyle="1" w:styleId="c0">
    <w:name w:val="c0"/>
    <w:basedOn w:val="a"/>
    <w:rsid w:val="0012051D"/>
    <w:pPr>
      <w:spacing w:before="100" w:beforeAutospacing="1" w:after="100" w:afterAutospacing="1"/>
    </w:pPr>
  </w:style>
  <w:style w:type="character" w:customStyle="1" w:styleId="c3">
    <w:name w:val="c3"/>
    <w:basedOn w:val="a0"/>
    <w:rsid w:val="0012051D"/>
  </w:style>
  <w:style w:type="character" w:customStyle="1" w:styleId="apple-converted-space">
    <w:name w:val="apple-converted-space"/>
    <w:basedOn w:val="a0"/>
    <w:rsid w:val="0012051D"/>
  </w:style>
  <w:style w:type="character" w:styleId="a5">
    <w:name w:val="Hyperlink"/>
    <w:basedOn w:val="a0"/>
    <w:uiPriority w:val="99"/>
    <w:semiHidden/>
    <w:unhideWhenUsed/>
    <w:rsid w:val="0012051D"/>
    <w:rPr>
      <w:color w:val="0000FF"/>
      <w:u w:val="single"/>
    </w:rPr>
  </w:style>
  <w:style w:type="character" w:customStyle="1" w:styleId="c2">
    <w:name w:val="c2"/>
    <w:basedOn w:val="a0"/>
    <w:rsid w:val="00120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362</Words>
  <Characters>2065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user01</cp:lastModifiedBy>
  <cp:revision>12</cp:revision>
  <cp:lastPrinted>2014-03-23T13:19:00Z</cp:lastPrinted>
  <dcterms:created xsi:type="dcterms:W3CDTF">2014-02-23T13:42:00Z</dcterms:created>
  <dcterms:modified xsi:type="dcterms:W3CDTF">2022-05-15T16:31:00Z</dcterms:modified>
</cp:coreProperties>
</file>